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6F" w:rsidRPr="0063426F" w:rsidRDefault="0063426F">
      <w:pPr>
        <w:rPr>
          <w:b/>
          <w:sz w:val="28"/>
          <w:szCs w:val="28"/>
        </w:rPr>
      </w:pPr>
      <w:proofErr w:type="spellStart"/>
      <w:r w:rsidRPr="0063426F">
        <w:rPr>
          <w:b/>
          <w:sz w:val="28"/>
          <w:szCs w:val="28"/>
        </w:rPr>
        <w:t>Térey</w:t>
      </w:r>
      <w:proofErr w:type="spellEnd"/>
      <w:r w:rsidRPr="0063426F">
        <w:rPr>
          <w:b/>
          <w:sz w:val="28"/>
          <w:szCs w:val="28"/>
        </w:rPr>
        <w:t xml:space="preserve"> János</w:t>
      </w:r>
    </w:p>
    <w:p w:rsidR="00EA79DD" w:rsidRDefault="00EA79DD">
      <w:r>
        <w:t>A hajdú, a nagykun, a tót meg a jász</w:t>
      </w:r>
    </w:p>
    <w:p w:rsidR="00EA79DD" w:rsidRDefault="00EA79DD"/>
    <w:p w:rsidR="00EA79DD" w:rsidRDefault="00EA79DD" w:rsidP="0063426F">
      <w:pPr>
        <w:spacing w:line="240" w:lineRule="auto"/>
      </w:pPr>
      <w:r>
        <w:t>Amikor bántanak, belecsikordul</w:t>
      </w:r>
    </w:p>
    <w:p w:rsidR="00EA79DD" w:rsidRDefault="00EA79DD" w:rsidP="0063426F">
      <w:pPr>
        <w:spacing w:line="240" w:lineRule="auto"/>
      </w:pPr>
      <w:r>
        <w:t>Egy fölfegyverzett marhapásztor</w:t>
      </w:r>
    </w:p>
    <w:p w:rsidR="0063426F" w:rsidRDefault="00024204" w:rsidP="0063426F">
      <w:pPr>
        <w:spacing w:line="240" w:lineRule="auto"/>
      </w:pPr>
      <w:r>
        <w:t>I</w:t>
      </w:r>
      <w:bookmarkStart w:id="0" w:name="_GoBack"/>
      <w:bookmarkEnd w:id="0"/>
      <w:r w:rsidR="00EA79DD">
        <w:t>debent.</w:t>
      </w:r>
    </w:p>
    <w:p w:rsidR="00EA79DD" w:rsidRDefault="0063426F" w:rsidP="0063426F">
      <w:pPr>
        <w:spacing w:line="240" w:lineRule="auto"/>
      </w:pPr>
      <w:r>
        <w:br/>
      </w:r>
      <w:r w:rsidR="00EA79DD">
        <w:t xml:space="preserve">Amikor hevülök, </w:t>
      </w:r>
      <w:proofErr w:type="gramStart"/>
      <w:r w:rsidR="00EA79DD">
        <w:t>nagykun lobogás</w:t>
      </w:r>
      <w:proofErr w:type="gramEnd"/>
      <w:r w:rsidR="00EA79DD">
        <w:t xml:space="preserve"> fűt,</w:t>
      </w:r>
    </w:p>
    <w:p w:rsidR="00EA79DD" w:rsidRDefault="00EA79DD" w:rsidP="0063426F">
      <w:pPr>
        <w:spacing w:line="240" w:lineRule="auto"/>
      </w:pPr>
      <w:r>
        <w:t>Máskor felvidéki morcosság fagyaszt:</w:t>
      </w:r>
    </w:p>
    <w:p w:rsidR="0063426F" w:rsidRDefault="00EA79DD" w:rsidP="0063426F">
      <w:pPr>
        <w:spacing w:line="240" w:lineRule="auto"/>
      </w:pPr>
      <w:r>
        <w:t>A puszta, a Tátra, belül.</w:t>
      </w:r>
    </w:p>
    <w:p w:rsidR="00EA79DD" w:rsidRDefault="0063426F" w:rsidP="0063426F">
      <w:pPr>
        <w:spacing w:line="240" w:lineRule="auto"/>
      </w:pPr>
      <w:r>
        <w:br/>
      </w:r>
      <w:r w:rsidR="00EA79DD">
        <w:t>Ha magasat ugrom, velem rugaszkodik</w:t>
      </w:r>
    </w:p>
    <w:p w:rsidR="00EA79DD" w:rsidRDefault="00B25E8E" w:rsidP="0063426F">
      <w:pPr>
        <w:spacing w:line="240" w:lineRule="auto"/>
      </w:pPr>
      <w:r>
        <w:t>A jobbágysor</w:t>
      </w:r>
      <w:r w:rsidR="00EA79DD">
        <w:t xml:space="preserve">ától megváltott jász, </w:t>
      </w:r>
    </w:p>
    <w:p w:rsidR="0063426F" w:rsidRDefault="00EA79DD" w:rsidP="0063426F">
      <w:pPr>
        <w:spacing w:line="240" w:lineRule="auto"/>
      </w:pPr>
      <w:r>
        <w:t xml:space="preserve">Aki végső soron perzsa, </w:t>
      </w:r>
    </w:p>
    <w:p w:rsidR="00EA79DD" w:rsidRDefault="0063426F" w:rsidP="0063426F">
      <w:pPr>
        <w:spacing w:line="240" w:lineRule="auto"/>
      </w:pPr>
      <w:r>
        <w:br/>
      </w:r>
      <w:r w:rsidR="00EA79DD">
        <w:t>Velem úszik a nyakas, balkáni hajdú,</w:t>
      </w:r>
    </w:p>
    <w:p w:rsidR="00EA79DD" w:rsidRDefault="00EA79DD" w:rsidP="0063426F">
      <w:pPr>
        <w:spacing w:line="240" w:lineRule="auto"/>
      </w:pPr>
      <w:r>
        <w:t>Arcom pírja a magyar ajkú tóté:</w:t>
      </w:r>
    </w:p>
    <w:p w:rsidR="0063426F" w:rsidRDefault="00EA79DD" w:rsidP="0063426F">
      <w:pPr>
        <w:spacing w:line="240" w:lineRule="auto"/>
      </w:pPr>
      <w:r>
        <w:t>Olvasztótégelyük, én…</w:t>
      </w:r>
    </w:p>
    <w:p w:rsidR="00EA79DD" w:rsidRDefault="0063426F" w:rsidP="0063426F">
      <w:pPr>
        <w:spacing w:line="240" w:lineRule="auto"/>
      </w:pPr>
      <w:r>
        <w:br/>
      </w:r>
      <w:r w:rsidR="00EA79DD">
        <w:t xml:space="preserve">„Az Ős vagyok, mely sokasodni foszlik” – </w:t>
      </w:r>
    </w:p>
    <w:p w:rsidR="00EA79DD" w:rsidRDefault="00EA79DD" w:rsidP="0063426F">
      <w:pPr>
        <w:spacing w:line="240" w:lineRule="auto"/>
      </w:pPr>
      <w:r>
        <w:t>Biztos? A vér és a földrajz a jellemre nézve</w:t>
      </w:r>
    </w:p>
    <w:p w:rsidR="00EA79DD" w:rsidRDefault="00EA79DD" w:rsidP="0063426F">
      <w:pPr>
        <w:spacing w:line="240" w:lineRule="auto"/>
      </w:pPr>
      <w:r>
        <w:t>Nem sokat jelent.</w:t>
      </w:r>
      <w:r w:rsidR="0063426F">
        <w:br/>
      </w:r>
    </w:p>
    <w:p w:rsidR="00EA79DD" w:rsidRDefault="00EA79DD" w:rsidP="0063426F">
      <w:pPr>
        <w:spacing w:line="240" w:lineRule="auto"/>
      </w:pPr>
      <w:r>
        <w:t>Nőcsábásznak mondott nagyapám,</w:t>
      </w:r>
    </w:p>
    <w:p w:rsidR="00EA79DD" w:rsidRDefault="00B25E8E" w:rsidP="0063426F">
      <w:pPr>
        <w:spacing w:line="240" w:lineRule="auto"/>
      </w:pPr>
      <w:r>
        <w:t>„Cifra”</w:t>
      </w:r>
      <w:r w:rsidR="00EA79DD">
        <w:t xml:space="preserve"> Tóth János</w:t>
      </w:r>
    </w:p>
    <w:p w:rsidR="00EA79DD" w:rsidRDefault="00EA79DD" w:rsidP="0063426F">
      <w:pPr>
        <w:spacing w:line="240" w:lineRule="auto"/>
      </w:pPr>
      <w:r>
        <w:t>Az Arany Bika Szállóba járt kártyázni.</w:t>
      </w:r>
    </w:p>
    <w:p w:rsidR="00EA79DD" w:rsidRDefault="00EA79DD" w:rsidP="0063426F">
      <w:pPr>
        <w:spacing w:line="240" w:lineRule="auto"/>
      </w:pPr>
      <w:r>
        <w:t xml:space="preserve">Ahol most a török büfé van a sarkon? </w:t>
      </w:r>
    </w:p>
    <w:p w:rsidR="00EA79DD" w:rsidRDefault="00EA79DD" w:rsidP="0063426F">
      <w:pPr>
        <w:spacing w:line="240" w:lineRule="auto"/>
      </w:pPr>
      <w:r>
        <w:t xml:space="preserve">Nem, különterembe, nyalka </w:t>
      </w:r>
      <w:r w:rsidR="00B25E8E">
        <w:t>cívisek</w:t>
      </w:r>
      <w:r>
        <w:t xml:space="preserve"> közé.</w:t>
      </w:r>
    </w:p>
    <w:p w:rsidR="00EA79DD" w:rsidRDefault="00EA79DD" w:rsidP="0063426F">
      <w:pPr>
        <w:spacing w:line="240" w:lineRule="auto"/>
      </w:pPr>
    </w:p>
    <w:p w:rsidR="00EA79DD" w:rsidRDefault="00EA79DD" w:rsidP="0063426F">
      <w:pPr>
        <w:spacing w:line="240" w:lineRule="auto"/>
      </w:pPr>
      <w:r>
        <w:t>Nemsokára háború.</w:t>
      </w:r>
    </w:p>
    <w:p w:rsidR="00EA79DD" w:rsidRDefault="00EA79DD" w:rsidP="0063426F">
      <w:pPr>
        <w:spacing w:line="240" w:lineRule="auto"/>
      </w:pPr>
      <w:r>
        <w:t>A bombát elkerültük.</w:t>
      </w:r>
    </w:p>
    <w:p w:rsidR="00EA79DD" w:rsidRDefault="00EA79DD"/>
    <w:sectPr w:rsidR="00EA79DD" w:rsidSect="0059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71BE"/>
    <w:rsid w:val="00024204"/>
    <w:rsid w:val="000F22D9"/>
    <w:rsid w:val="005771BE"/>
    <w:rsid w:val="00596DA3"/>
    <w:rsid w:val="0063426F"/>
    <w:rsid w:val="00B25E8E"/>
    <w:rsid w:val="00EA79DD"/>
    <w:rsid w:val="00FF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D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Gyakornok</dc:creator>
  <cp:lastModifiedBy>Felhasznalo</cp:lastModifiedBy>
  <cp:revision>2</cp:revision>
  <dcterms:created xsi:type="dcterms:W3CDTF">2018-09-06T07:33:00Z</dcterms:created>
  <dcterms:modified xsi:type="dcterms:W3CDTF">2018-09-06T07:33:00Z</dcterms:modified>
</cp:coreProperties>
</file>